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FEC0" w14:textId="77777777" w:rsidR="00566AE0" w:rsidRPr="00F97A02" w:rsidRDefault="00566AE0" w:rsidP="008F10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>Form No. 0</w:t>
      </w:r>
      <w:r w:rsidR="002A56E7" w:rsidRPr="00F97A0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6123B" w:rsidRPr="00F97A02">
        <w:rPr>
          <w:rFonts w:ascii="Times New Roman" w:hAnsi="Times New Roman" w:cs="Times New Roman"/>
          <w:b/>
          <w:bCs/>
          <w:sz w:val="24"/>
          <w:szCs w:val="24"/>
        </w:rPr>
        <w:t>Bid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Offer Form</w:t>
      </w:r>
    </w:p>
    <w:p w14:paraId="6B56E98F" w14:textId="77777777" w:rsidR="008A305D" w:rsidRPr="00F97A02" w:rsidRDefault="008A305D" w:rsidP="0046132F">
      <w:pPr>
        <w:widowControl w:val="0"/>
        <w:tabs>
          <w:tab w:val="left" w:pos="9040"/>
        </w:tabs>
        <w:autoSpaceDE w:val="0"/>
        <w:autoSpaceDN w:val="0"/>
        <w:adjustRightInd w:val="0"/>
        <w:spacing w:before="67" w:after="0" w:line="272" w:lineRule="exact"/>
        <w:ind w:right="-5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4AFCAD" w14:textId="2DB8F1DB" w:rsidR="0077044E" w:rsidRPr="00F97A02" w:rsidRDefault="0077044E" w:rsidP="0077044E">
      <w:pPr>
        <w:widowControl w:val="0"/>
        <w:tabs>
          <w:tab w:val="left" w:pos="9040"/>
        </w:tabs>
        <w:autoSpaceDE w:val="0"/>
        <w:autoSpaceDN w:val="0"/>
        <w:adjustRightInd w:val="0"/>
        <w:spacing w:before="67" w:after="0" w:line="272" w:lineRule="exact"/>
        <w:ind w:right="-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A02">
        <w:rPr>
          <w:rFonts w:ascii="Times New Roman" w:hAnsi="Times New Roman" w:cs="Times New Roman"/>
          <w:b/>
          <w:sz w:val="24"/>
          <w:szCs w:val="24"/>
          <w:u w:val="single"/>
        </w:rPr>
        <w:t>TRANSPORTING OF 10,000 NOS EN 45 EI RAILS (LENGTH 45 FEET,13.716M</w:t>
      </w:r>
      <w:r w:rsidR="001033D0" w:rsidRPr="00F97A02">
        <w:rPr>
          <w:rFonts w:ascii="Times New Roman" w:hAnsi="Times New Roman" w:cs="Times New Roman"/>
          <w:b/>
          <w:sz w:val="24"/>
          <w:szCs w:val="24"/>
          <w:u w:val="single"/>
        </w:rPr>
        <w:t xml:space="preserve"> &amp; 0.6187 MT WEIGHT PER RAIL</w:t>
      </w:r>
      <w:r w:rsidRPr="00F97A02">
        <w:rPr>
          <w:rFonts w:ascii="Times New Roman" w:hAnsi="Times New Roman" w:cs="Times New Roman"/>
          <w:b/>
          <w:sz w:val="24"/>
          <w:szCs w:val="24"/>
          <w:u w:val="single"/>
        </w:rPr>
        <w:t>) FROM FANGCHENG</w:t>
      </w:r>
      <w:r w:rsidR="001033D0" w:rsidRPr="00F97A02">
        <w:rPr>
          <w:rFonts w:ascii="Times New Roman" w:hAnsi="Times New Roman" w:cs="Times New Roman"/>
          <w:b/>
          <w:sz w:val="24"/>
          <w:szCs w:val="24"/>
          <w:u w:val="single"/>
        </w:rPr>
        <w:t xml:space="preserve">/ZHANJIAN </w:t>
      </w:r>
      <w:r w:rsidRPr="00F97A02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 IN CHINA </w:t>
      </w:r>
      <w:r w:rsidR="001033D0" w:rsidRPr="00F97A02">
        <w:rPr>
          <w:rFonts w:ascii="Times New Roman" w:hAnsi="Times New Roman" w:cs="Times New Roman"/>
          <w:b/>
          <w:sz w:val="24"/>
          <w:szCs w:val="24"/>
          <w:u w:val="single"/>
        </w:rPr>
        <w:t xml:space="preserve">TO PORT </w:t>
      </w:r>
      <w:r w:rsidRPr="00F97A02">
        <w:rPr>
          <w:rFonts w:ascii="Times New Roman" w:hAnsi="Times New Roman" w:cs="Times New Roman"/>
          <w:b/>
          <w:sz w:val="24"/>
          <w:szCs w:val="24"/>
          <w:u w:val="single"/>
        </w:rPr>
        <w:t>OF COLOMBO, SRI LANKA</w:t>
      </w:r>
    </w:p>
    <w:p w14:paraId="57CC37B6" w14:textId="77777777" w:rsidR="0077044E" w:rsidRPr="00F97A02" w:rsidRDefault="0077044E" w:rsidP="0077044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22A2B" w14:textId="2B233B65" w:rsidR="0077044E" w:rsidRPr="00F97A02" w:rsidRDefault="0077044E" w:rsidP="007704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A02">
        <w:rPr>
          <w:rFonts w:ascii="Times New Roman" w:hAnsi="Times New Roman" w:cs="Times New Roman"/>
          <w:b/>
          <w:sz w:val="24"/>
          <w:szCs w:val="24"/>
        </w:rPr>
        <w:t>(TENDER NO: CSC/LD/SLR/2025/001)</w:t>
      </w:r>
    </w:p>
    <w:p w14:paraId="2C988ECF" w14:textId="77777777" w:rsidR="00C7370A" w:rsidRPr="00F97A02" w:rsidRDefault="00C7370A" w:rsidP="007D09A2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AB7735" w14:textId="77777777" w:rsidR="0022062B" w:rsidRPr="00F97A02" w:rsidRDefault="001C3432" w:rsidP="002206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>Description</w:t>
      </w:r>
      <w:r w:rsidR="0022062B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of the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Performing</w:t>
      </w:r>
      <w:r w:rsidR="0022062B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Ship</w:t>
      </w:r>
      <w:r w:rsidR="0063775C" w:rsidRPr="00F97A02">
        <w:rPr>
          <w:rFonts w:ascii="Times New Roman" w:hAnsi="Times New Roman" w:cs="Times New Roman"/>
          <w:b/>
          <w:bCs/>
          <w:sz w:val="24"/>
          <w:szCs w:val="24"/>
        </w:rPr>
        <w:t>/s</w:t>
      </w:r>
      <w:r w:rsidR="0022062B" w:rsidRPr="00F97A0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4092E8F" w14:textId="77777777" w:rsidR="009C5410" w:rsidRPr="00F97A02" w:rsidRDefault="009C5410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Name of the carrying vessel:</w:t>
      </w:r>
    </w:p>
    <w:p w14:paraId="3F4BD2A1" w14:textId="77777777" w:rsidR="009C5410" w:rsidRPr="00F97A02" w:rsidRDefault="009C5410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 xml:space="preserve">IMO No.: </w:t>
      </w:r>
    </w:p>
    <w:p w14:paraId="5ADC4A8C" w14:textId="77777777" w:rsidR="009C5410" w:rsidRPr="00F97A02" w:rsidRDefault="009C5410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Year built:</w:t>
      </w:r>
    </w:p>
    <w:p w14:paraId="5024B174" w14:textId="77777777" w:rsidR="009C5410" w:rsidRPr="00F97A02" w:rsidRDefault="009C5410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 xml:space="preserve">Flag: </w:t>
      </w:r>
    </w:p>
    <w:p w14:paraId="2AB88BC1" w14:textId="77777777" w:rsidR="009C5410" w:rsidRPr="00F97A02" w:rsidRDefault="009C5410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GT:</w:t>
      </w:r>
    </w:p>
    <w:p w14:paraId="04D63213" w14:textId="77777777" w:rsidR="009C5410" w:rsidRPr="00F97A02" w:rsidRDefault="009C5410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NT:</w:t>
      </w:r>
    </w:p>
    <w:p w14:paraId="284BB6E8" w14:textId="77777777" w:rsidR="009C5410" w:rsidRPr="00F97A02" w:rsidRDefault="009C5410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LOA</w:t>
      </w:r>
      <w:r w:rsidR="008F2CE8" w:rsidRPr="00F97A02">
        <w:rPr>
          <w:rFonts w:ascii="Times New Roman" w:hAnsi="Times New Roman" w:cs="Times New Roman"/>
          <w:sz w:val="24"/>
          <w:szCs w:val="24"/>
        </w:rPr>
        <w:t>:</w:t>
      </w:r>
    </w:p>
    <w:p w14:paraId="7BB49800" w14:textId="77777777" w:rsidR="000D46A0" w:rsidRPr="00F97A02" w:rsidRDefault="000D46A0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Number of Cranes:</w:t>
      </w:r>
    </w:p>
    <w:p w14:paraId="5A384144" w14:textId="77777777" w:rsidR="000D46A0" w:rsidRPr="00F97A02" w:rsidRDefault="000D46A0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SWL of the Cranes:</w:t>
      </w:r>
    </w:p>
    <w:p w14:paraId="3B2CC4EA" w14:textId="77777777" w:rsidR="009C5410" w:rsidRPr="00F97A02" w:rsidRDefault="009C5410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Hold / Hatch sizes</w:t>
      </w:r>
      <w:r w:rsidR="008F2CE8" w:rsidRPr="00F97A02">
        <w:rPr>
          <w:rFonts w:ascii="Times New Roman" w:hAnsi="Times New Roman" w:cs="Times New Roman"/>
          <w:sz w:val="24"/>
          <w:szCs w:val="24"/>
        </w:rPr>
        <w:t>:</w:t>
      </w:r>
    </w:p>
    <w:p w14:paraId="3F8B1E79" w14:textId="77777777" w:rsidR="009C5410" w:rsidRPr="00F97A02" w:rsidRDefault="009C5410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>Stowage plan for the cargo</w:t>
      </w:r>
      <w:r w:rsidR="00345A90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should be submitted with Bid</w:t>
      </w:r>
    </w:p>
    <w:p w14:paraId="571CDD26" w14:textId="77777777" w:rsidR="00AF2DB4" w:rsidRPr="00F97A02" w:rsidRDefault="00FA6F06" w:rsidP="00180967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A</w:t>
      </w:r>
      <w:r w:rsidR="0046132F" w:rsidRPr="00F97A02">
        <w:rPr>
          <w:rFonts w:ascii="Times New Roman" w:hAnsi="Times New Roman" w:cs="Times New Roman"/>
          <w:sz w:val="24"/>
          <w:szCs w:val="24"/>
        </w:rPr>
        <w:t xml:space="preserve">pprox. ETA </w:t>
      </w:r>
      <w:r w:rsidR="001033D0" w:rsidRPr="00F97A02">
        <w:rPr>
          <w:rFonts w:ascii="Times New Roman" w:hAnsi="Times New Roman" w:cs="Times New Roman"/>
          <w:sz w:val="24"/>
          <w:szCs w:val="24"/>
        </w:rPr>
        <w:t>Fangcheng/Zhanjian port</w:t>
      </w:r>
      <w:r w:rsidR="0046132F" w:rsidRPr="00F97A02">
        <w:rPr>
          <w:rFonts w:ascii="Times New Roman" w:hAnsi="Times New Roman" w:cs="Times New Roman"/>
          <w:sz w:val="24"/>
          <w:szCs w:val="24"/>
        </w:rPr>
        <w:t xml:space="preserve"> ……………..</w:t>
      </w:r>
      <w:r w:rsidR="00335C3A" w:rsidRPr="00F97A02">
        <w:rPr>
          <w:rFonts w:ascii="Times New Roman" w:hAnsi="Times New Roman" w:cs="Times New Roman"/>
          <w:sz w:val="24"/>
          <w:szCs w:val="24"/>
        </w:rPr>
        <w:tab/>
      </w:r>
    </w:p>
    <w:p w14:paraId="095CE8CE" w14:textId="77777777" w:rsidR="001033D0" w:rsidRPr="00F97A02" w:rsidRDefault="00AF2DB4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L</w:t>
      </w:r>
      <w:r w:rsidR="00335C3A" w:rsidRPr="00F97A02">
        <w:rPr>
          <w:rFonts w:ascii="Times New Roman" w:hAnsi="Times New Roman" w:cs="Times New Roman"/>
          <w:sz w:val="24"/>
          <w:szCs w:val="24"/>
        </w:rPr>
        <w:t>ay</w:t>
      </w:r>
      <w:r w:rsidR="00C61479" w:rsidRPr="00F97A02">
        <w:rPr>
          <w:rFonts w:ascii="Times New Roman" w:hAnsi="Times New Roman" w:cs="Times New Roman"/>
          <w:sz w:val="24"/>
          <w:szCs w:val="24"/>
        </w:rPr>
        <w:t>-</w:t>
      </w:r>
      <w:r w:rsidR="00335C3A" w:rsidRPr="00F97A02">
        <w:rPr>
          <w:rFonts w:ascii="Times New Roman" w:hAnsi="Times New Roman" w:cs="Times New Roman"/>
          <w:sz w:val="24"/>
          <w:szCs w:val="24"/>
        </w:rPr>
        <w:t>can</w:t>
      </w:r>
      <w:r w:rsidR="00F16B27" w:rsidRPr="00F97A02">
        <w:rPr>
          <w:rFonts w:ascii="Times New Roman" w:hAnsi="Times New Roman" w:cs="Times New Roman"/>
          <w:sz w:val="24"/>
          <w:szCs w:val="24"/>
        </w:rPr>
        <w:t xml:space="preserve"> </w:t>
      </w:r>
      <w:r w:rsidR="001033D0" w:rsidRPr="00F97A02">
        <w:rPr>
          <w:rFonts w:ascii="Times New Roman" w:hAnsi="Times New Roman" w:cs="Times New Roman"/>
          <w:sz w:val="24"/>
          <w:szCs w:val="24"/>
        </w:rPr>
        <w:t>Fangcheng/Zhanjian port: 15th January -25</w:t>
      </w:r>
      <w:r w:rsidR="001033D0" w:rsidRPr="00F97A0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033D0" w:rsidRPr="00F97A02">
        <w:rPr>
          <w:rFonts w:ascii="Times New Roman" w:hAnsi="Times New Roman" w:cs="Times New Roman"/>
          <w:sz w:val="24"/>
          <w:szCs w:val="24"/>
        </w:rPr>
        <w:t xml:space="preserve"> January 2026</w:t>
      </w:r>
    </w:p>
    <w:p w14:paraId="4C5BCCD3" w14:textId="77777777" w:rsidR="001602F2" w:rsidRPr="00F97A02" w:rsidRDefault="001602F2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Trading Certificates</w:t>
      </w:r>
      <w:r w:rsidR="002F57CD" w:rsidRPr="00F97A02">
        <w:rPr>
          <w:rFonts w:ascii="Times New Roman" w:hAnsi="Times New Roman" w:cs="Times New Roman"/>
          <w:sz w:val="24"/>
          <w:szCs w:val="24"/>
        </w:rPr>
        <w:t xml:space="preserve"> </w:t>
      </w:r>
      <w:r w:rsidR="00AB36BA" w:rsidRPr="00F97A02">
        <w:rPr>
          <w:rFonts w:ascii="Times New Roman" w:hAnsi="Times New Roman" w:cs="Times New Roman"/>
          <w:sz w:val="24"/>
          <w:szCs w:val="24"/>
        </w:rPr>
        <w:t>mentioned in the ITB</w:t>
      </w:r>
      <w:r w:rsidR="002F57CD" w:rsidRPr="00F97A02">
        <w:rPr>
          <w:rFonts w:ascii="Times New Roman" w:hAnsi="Times New Roman" w:cs="Times New Roman"/>
          <w:sz w:val="24"/>
          <w:szCs w:val="24"/>
        </w:rPr>
        <w:t xml:space="preserve"> </w:t>
      </w:r>
      <w:r w:rsidR="009A3AC1" w:rsidRPr="00F97A02">
        <w:rPr>
          <w:rFonts w:ascii="Times New Roman" w:hAnsi="Times New Roman" w:cs="Times New Roman"/>
          <w:sz w:val="24"/>
          <w:szCs w:val="24"/>
        </w:rPr>
        <w:t xml:space="preserve">are attached (to be filled by the Bidder): </w:t>
      </w:r>
    </w:p>
    <w:p w14:paraId="78CD9803" w14:textId="77777777" w:rsidR="0007457F" w:rsidRPr="00F97A02" w:rsidRDefault="0007457F" w:rsidP="009C54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4D915F" w14:textId="77777777" w:rsidR="0022062B" w:rsidRPr="00F97A02" w:rsidRDefault="0022062B" w:rsidP="009C54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>Price Offer:</w:t>
      </w:r>
    </w:p>
    <w:p w14:paraId="74CE9ABD" w14:textId="77777777" w:rsidR="00185EC9" w:rsidRPr="00F97A02" w:rsidRDefault="00185EC9" w:rsidP="00F97A02">
      <w:pPr>
        <w:pStyle w:val="ListParagraph"/>
        <w:tabs>
          <w:tab w:val="left" w:pos="9040"/>
        </w:tabs>
        <w:adjustRightInd w:val="0"/>
        <w:spacing w:before="67"/>
        <w:ind w:left="360" w:right="-50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10,000 Nos EN 45 EI Rails (Length 45 Feet, 13.716m &amp; 0.6187 MT weight per rail) from Fangcheng/Zhanjian port in China to port of Colombo, Sri Lanka</w:t>
      </w:r>
    </w:p>
    <w:p w14:paraId="35132B77" w14:textId="77777777" w:rsidR="00CD7906" w:rsidRPr="00F97A02" w:rsidRDefault="00CD7906" w:rsidP="00CD7906">
      <w:pPr>
        <w:widowControl w:val="0"/>
        <w:tabs>
          <w:tab w:val="left" w:pos="9040"/>
        </w:tabs>
        <w:autoSpaceDE w:val="0"/>
        <w:autoSpaceDN w:val="0"/>
        <w:adjustRightInd w:val="0"/>
        <w:spacing w:before="67" w:after="0" w:line="272" w:lineRule="exact"/>
        <w:ind w:right="-5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46" w:type="dxa"/>
        <w:jc w:val="center"/>
        <w:tblLook w:val="04A0" w:firstRow="1" w:lastRow="0" w:firstColumn="1" w:lastColumn="0" w:noHBand="0" w:noVBand="1"/>
      </w:tblPr>
      <w:tblGrid>
        <w:gridCol w:w="4662"/>
        <w:gridCol w:w="2717"/>
        <w:gridCol w:w="2367"/>
      </w:tblGrid>
      <w:tr w:rsidR="00B027B9" w:rsidRPr="00F97A02" w14:paraId="04075CA8" w14:textId="77777777" w:rsidTr="00F97A02">
        <w:trPr>
          <w:trHeight w:val="274"/>
          <w:jc w:val="center"/>
        </w:trPr>
        <w:tc>
          <w:tcPr>
            <w:tcW w:w="4662" w:type="dxa"/>
            <w:vMerge w:val="restart"/>
            <w:vAlign w:val="center"/>
          </w:tcPr>
          <w:p w14:paraId="3B7746E1" w14:textId="77777777" w:rsidR="009E7BEF" w:rsidRPr="00F97A02" w:rsidRDefault="009E7BEF" w:rsidP="00B146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E6E6A0" w14:textId="77777777" w:rsidR="009E7BEF" w:rsidRPr="00F97A02" w:rsidRDefault="009E7BEF" w:rsidP="00B146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2A6D80" w14:textId="77777777" w:rsidR="009E7BEF" w:rsidRPr="00F97A02" w:rsidRDefault="009E7BEF" w:rsidP="00B146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717" w:type="dxa"/>
            <w:vAlign w:val="center"/>
          </w:tcPr>
          <w:p w14:paraId="28B7BE7D" w14:textId="3706EA09" w:rsidR="009E7BEF" w:rsidRPr="00F97A02" w:rsidRDefault="009E7BEF" w:rsidP="00F97A0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97A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UNDER DECK</w:t>
            </w:r>
          </w:p>
        </w:tc>
        <w:tc>
          <w:tcPr>
            <w:tcW w:w="2367" w:type="dxa"/>
            <w:vAlign w:val="center"/>
          </w:tcPr>
          <w:p w14:paraId="2C1385F9" w14:textId="77777777" w:rsidR="00B027B9" w:rsidRPr="00F97A02" w:rsidRDefault="00B027B9" w:rsidP="00F97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UNDER DECK</w:t>
            </w:r>
          </w:p>
        </w:tc>
      </w:tr>
      <w:tr w:rsidR="00B027B9" w:rsidRPr="00F97A02" w14:paraId="059375D4" w14:textId="77777777" w:rsidTr="00F97A02">
        <w:trPr>
          <w:trHeight w:val="274"/>
          <w:jc w:val="center"/>
        </w:trPr>
        <w:tc>
          <w:tcPr>
            <w:tcW w:w="4662" w:type="dxa"/>
            <w:vMerge/>
            <w:vAlign w:val="center"/>
          </w:tcPr>
          <w:p w14:paraId="297A392D" w14:textId="77777777" w:rsidR="009E7BEF" w:rsidRPr="00F97A02" w:rsidRDefault="009E7BEF" w:rsidP="009067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 w14:paraId="50F04A44" w14:textId="77777777" w:rsidR="009E7BEF" w:rsidRPr="00F97A02" w:rsidRDefault="009E7BEF" w:rsidP="00F97A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 M</w:t>
            </w:r>
            <w:r w:rsidR="00B027B9" w:rsidRPr="00F97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F97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Freight on FLT (hook/hook) Basis in United States Dollar</w:t>
            </w:r>
          </w:p>
        </w:tc>
        <w:tc>
          <w:tcPr>
            <w:tcW w:w="2367" w:type="dxa"/>
            <w:vAlign w:val="center"/>
          </w:tcPr>
          <w:p w14:paraId="2D5DE128" w14:textId="77777777" w:rsidR="00B027B9" w:rsidRPr="00F97A02" w:rsidRDefault="00B027B9" w:rsidP="00F9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 MT Freight on FILO Basis in United States Dollar</w:t>
            </w:r>
          </w:p>
        </w:tc>
      </w:tr>
      <w:tr w:rsidR="00B027B9" w:rsidRPr="00F97A02" w14:paraId="05D4CD93" w14:textId="77777777" w:rsidTr="00F97A02">
        <w:trPr>
          <w:trHeight w:val="1331"/>
          <w:jc w:val="center"/>
        </w:trPr>
        <w:tc>
          <w:tcPr>
            <w:tcW w:w="4662" w:type="dxa"/>
            <w:vAlign w:val="center"/>
          </w:tcPr>
          <w:p w14:paraId="638E7917" w14:textId="3FD73CAE" w:rsidR="00E5540E" w:rsidRPr="00F97A02" w:rsidRDefault="0077044E" w:rsidP="00F97A02">
            <w:pPr>
              <w:pStyle w:val="ListParagraph"/>
              <w:widowControl w:val="0"/>
              <w:tabs>
                <w:tab w:val="left" w:pos="9040"/>
              </w:tabs>
              <w:autoSpaceDE w:val="0"/>
              <w:autoSpaceDN w:val="0"/>
              <w:adjustRightInd w:val="0"/>
              <w:spacing w:before="67" w:line="272" w:lineRule="exact"/>
              <w:ind w:left="84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02">
              <w:rPr>
                <w:rFonts w:ascii="Times New Roman" w:hAnsi="Times New Roman" w:cs="Times New Roman"/>
                <w:sz w:val="24"/>
                <w:szCs w:val="24"/>
              </w:rPr>
              <w:t>10,000 Nos En 45 Ei Rails (Length 45 Feet,13.716m</w:t>
            </w:r>
            <w:r w:rsidR="005F1147" w:rsidRPr="00F97A02">
              <w:rPr>
                <w:rFonts w:ascii="Times New Roman" w:hAnsi="Times New Roman" w:cs="Times New Roman"/>
                <w:sz w:val="24"/>
                <w:szCs w:val="24"/>
              </w:rPr>
              <w:t xml:space="preserve"> &amp; 0.6187 MT weight per</w:t>
            </w:r>
            <w:r w:rsidR="00F97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147" w:rsidRPr="00F97A02">
              <w:rPr>
                <w:rFonts w:ascii="Times New Roman" w:hAnsi="Times New Roman" w:cs="Times New Roman"/>
                <w:sz w:val="24"/>
                <w:szCs w:val="24"/>
              </w:rPr>
              <w:t>rail</w:t>
            </w:r>
            <w:r w:rsidRPr="00F97A02">
              <w:rPr>
                <w:rFonts w:ascii="Times New Roman" w:hAnsi="Times New Roman" w:cs="Times New Roman"/>
                <w:sz w:val="24"/>
                <w:szCs w:val="24"/>
              </w:rPr>
              <w:t>) From Fangcheng</w:t>
            </w:r>
            <w:r w:rsidR="00185EC9" w:rsidRPr="00F97A02">
              <w:rPr>
                <w:rFonts w:ascii="Times New Roman" w:hAnsi="Times New Roman" w:cs="Times New Roman"/>
                <w:sz w:val="24"/>
                <w:szCs w:val="24"/>
              </w:rPr>
              <w:t xml:space="preserve">/Zhanjian </w:t>
            </w:r>
            <w:r w:rsidRPr="00F97A02">
              <w:rPr>
                <w:rFonts w:ascii="Times New Roman" w:hAnsi="Times New Roman" w:cs="Times New Roman"/>
                <w:sz w:val="24"/>
                <w:szCs w:val="24"/>
              </w:rPr>
              <w:t xml:space="preserve">Port </w:t>
            </w:r>
            <w:r w:rsidR="00185EC9" w:rsidRPr="00F97A0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97A02">
              <w:rPr>
                <w:rFonts w:ascii="Times New Roman" w:hAnsi="Times New Roman" w:cs="Times New Roman"/>
                <w:sz w:val="24"/>
                <w:szCs w:val="24"/>
              </w:rPr>
              <w:t xml:space="preserve">n China </w:t>
            </w:r>
            <w:r w:rsidR="00185EC9" w:rsidRPr="00F97A02">
              <w:rPr>
                <w:rFonts w:ascii="Times New Roman" w:hAnsi="Times New Roman" w:cs="Times New Roman"/>
                <w:sz w:val="24"/>
                <w:szCs w:val="24"/>
              </w:rPr>
              <w:t>to port of Colombo,</w:t>
            </w:r>
            <w:r w:rsidRPr="00F97A02">
              <w:rPr>
                <w:rFonts w:ascii="Times New Roman" w:hAnsi="Times New Roman" w:cs="Times New Roman"/>
                <w:sz w:val="24"/>
                <w:szCs w:val="24"/>
              </w:rPr>
              <w:t xml:space="preserve"> Sri Lanka</w:t>
            </w:r>
          </w:p>
        </w:tc>
        <w:tc>
          <w:tcPr>
            <w:tcW w:w="2717" w:type="dxa"/>
          </w:tcPr>
          <w:p w14:paraId="6BC84BE8" w14:textId="77777777" w:rsidR="009E7BEF" w:rsidRPr="00F97A02" w:rsidRDefault="009E7BEF" w:rsidP="00906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14:paraId="7E14FA57" w14:textId="77777777" w:rsidR="00B027B9" w:rsidRPr="00F97A02" w:rsidRDefault="00B0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6E3E0C" w14:textId="77777777" w:rsidR="00821988" w:rsidRPr="00F97A02" w:rsidRDefault="00821988" w:rsidP="006B24D0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91013" w14:textId="77777777" w:rsidR="00F97A02" w:rsidRDefault="00F97A02" w:rsidP="008A305D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3D67D" w14:textId="77777777" w:rsidR="00F97A02" w:rsidRDefault="00F97A02" w:rsidP="008A305D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F2203" w14:textId="2FFA65E5" w:rsidR="00CD7906" w:rsidRPr="00F97A02" w:rsidRDefault="001B4221" w:rsidP="008A305D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>Any Additional Charges</w:t>
      </w:r>
      <w:r w:rsidR="0063775C" w:rsidRPr="00F97A02">
        <w:rPr>
          <w:rFonts w:ascii="Times New Roman" w:hAnsi="Times New Roman" w:cs="Times New Roman"/>
          <w:b/>
          <w:bCs/>
          <w:sz w:val="24"/>
          <w:szCs w:val="24"/>
        </w:rPr>
        <w:t>, if any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: …………………………………………………</w:t>
      </w:r>
    </w:p>
    <w:p w14:paraId="68D883C9" w14:textId="77777777" w:rsidR="00C61479" w:rsidRPr="00F97A02" w:rsidRDefault="001B4E8B" w:rsidP="006B24D0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Demurrage /Detention (as per the Terms </w:t>
      </w:r>
      <w:r w:rsidR="000C3F93" w:rsidRPr="00F97A02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Conditions given in ITB)</w:t>
      </w:r>
    </w:p>
    <w:p w14:paraId="5544A6C9" w14:textId="77777777" w:rsidR="00C61479" w:rsidRPr="00F97A02" w:rsidRDefault="00C61479" w:rsidP="006B24D0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F5505" w14:textId="77777777" w:rsidR="00002612" w:rsidRPr="00F97A02" w:rsidRDefault="00002612" w:rsidP="006B24D0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>Special Conditions</w:t>
      </w:r>
      <w:r w:rsidR="006B24D0" w:rsidRPr="00F97A0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2D7F26" w14:textId="77777777" w:rsidR="006B24D0" w:rsidRPr="00F97A02" w:rsidRDefault="006B24D0" w:rsidP="006B24D0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3C8F1" w14:textId="570A9478" w:rsidR="006B24D0" w:rsidRPr="00F97A02" w:rsidRDefault="006B24D0" w:rsidP="001178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Your freight should be all in rate. Minimum freight charge </w:t>
      </w:r>
      <w:r w:rsidR="00BD4822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on conditional basis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or any other conditions on freight is not accepted. No additional </w:t>
      </w:r>
      <w:r w:rsidR="00BD4822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charges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such as lift on, lift off </w:t>
      </w:r>
      <w:r w:rsidR="00F97A02" w:rsidRPr="00F97A02">
        <w:rPr>
          <w:rFonts w:ascii="Times New Roman" w:hAnsi="Times New Roman" w:cs="Times New Roman"/>
          <w:b/>
          <w:bCs/>
          <w:sz w:val="24"/>
          <w:szCs w:val="24"/>
        </w:rPr>
        <w:t>etc.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7A02" w:rsidRPr="00F97A02">
        <w:rPr>
          <w:rFonts w:ascii="Times New Roman" w:hAnsi="Times New Roman" w:cs="Times New Roman"/>
          <w:b/>
          <w:bCs/>
          <w:sz w:val="24"/>
          <w:szCs w:val="24"/>
        </w:rPr>
        <w:t>are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accepted.</w:t>
      </w:r>
    </w:p>
    <w:p w14:paraId="48F0B438" w14:textId="77777777" w:rsidR="00002612" w:rsidRPr="00F97A02" w:rsidRDefault="00002612" w:rsidP="00002612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EAD0C" w14:textId="77777777" w:rsidR="006B24D0" w:rsidRPr="00F97A02" w:rsidRDefault="006B24D0" w:rsidP="001178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de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en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b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ppl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i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97A02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only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m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l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os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i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an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dela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y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v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es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u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ca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g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and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ca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g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do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en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ts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ela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b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le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hip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p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in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de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cus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d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ec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l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io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n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po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/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x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po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ma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l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.)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n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le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im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in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du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una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v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ila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bi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li</w:t>
      </w:r>
      <w:r w:rsidRPr="00F97A02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tr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u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tr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ile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il</w:t>
      </w:r>
      <w:r w:rsidRPr="00F97A02">
        <w:rPr>
          <w:rFonts w:ascii="Times New Roman" w:hAnsi="Times New Roman" w:cs="Times New Roman"/>
          <w:b/>
          <w:bCs/>
          <w:spacing w:val="-3"/>
          <w:sz w:val="24"/>
          <w:szCs w:val="24"/>
        </w:rPr>
        <w:t>w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wa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go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n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r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g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i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ca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g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el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i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v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 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ei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v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y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8183FE" w14:textId="77777777" w:rsidR="00A82A71" w:rsidRPr="00F97A02" w:rsidRDefault="00A82A71" w:rsidP="00A82A7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190EC" w14:textId="77777777" w:rsidR="00A82A71" w:rsidRPr="00F97A02" w:rsidRDefault="00A82A71" w:rsidP="001178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>Any time lost waiting for berth due to congestion/swell/tide, after tendering of Notice of Readiness by the Master of the ship</w:t>
      </w:r>
      <w:r w:rsidR="0063775C" w:rsidRPr="00F97A02">
        <w:rPr>
          <w:rFonts w:ascii="Times New Roman" w:hAnsi="Times New Roman" w:cs="Times New Roman"/>
          <w:b/>
          <w:bCs/>
          <w:sz w:val="24"/>
          <w:szCs w:val="24"/>
        </w:rPr>
        <w:t>/s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, the same shall be </w:t>
      </w:r>
      <w:r w:rsidR="002004FF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on </w:t>
      </w:r>
      <w:r w:rsidR="00BD4822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ship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owner’s account at both ends.</w:t>
      </w:r>
    </w:p>
    <w:p w14:paraId="2E118BEC" w14:textId="77777777" w:rsidR="000C3F93" w:rsidRPr="00F97A02" w:rsidRDefault="000C3F93" w:rsidP="000C3F9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19C92" w14:textId="77777777" w:rsidR="00A62042" w:rsidRPr="00F97A02" w:rsidRDefault="000C3F93" w:rsidP="000C3F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>Declared Cargo weight is approx. 6,187.28MT</w:t>
      </w:r>
    </w:p>
    <w:p w14:paraId="745083F3" w14:textId="1E66A7A2" w:rsidR="001F7ACC" w:rsidRPr="00F97A02" w:rsidRDefault="001F7ACC" w:rsidP="00D50009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Freight payment shall be strictly based on the </w:t>
      </w:r>
      <w:r w:rsidR="00F97A02" w:rsidRPr="00F97A02">
        <w:rPr>
          <w:rFonts w:ascii="Times New Roman" w:hAnsi="Times New Roman" w:cs="Times New Roman"/>
          <w:b/>
          <w:bCs/>
          <w:sz w:val="24"/>
          <w:szCs w:val="24"/>
        </w:rPr>
        <w:t>weight</w:t>
      </w:r>
      <w:r w:rsidR="000C3F93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declared in shipping documents of Rails cargo by shipper (the weight shall be as per the shipper’s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declaration</w:t>
      </w:r>
      <w:r w:rsidR="000C3F93" w:rsidRPr="00F97A0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E2E54E" w14:textId="77777777" w:rsidR="00D50009" w:rsidRPr="00F97A02" w:rsidRDefault="00D50009" w:rsidP="00D50009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3CE0E" w14:textId="19544886" w:rsidR="001D427D" w:rsidRPr="00F97A02" w:rsidRDefault="001F7ACC" w:rsidP="000C3F93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Approximate weight </w:t>
      </w:r>
      <w:r w:rsidR="00F97A02" w:rsidRPr="00F97A02">
        <w:rPr>
          <w:rFonts w:ascii="Times New Roman" w:hAnsi="Times New Roman" w:cs="Times New Roman"/>
          <w:b/>
          <w:bCs/>
          <w:sz w:val="24"/>
          <w:szCs w:val="24"/>
        </w:rPr>
        <w:t>is shown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in the Bidding Document and the Booking</w:t>
      </w:r>
      <w:r w:rsidR="000C3F93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="000C3F93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needs to be inserted in the Bill of Loading.</w:t>
      </w:r>
    </w:p>
    <w:p w14:paraId="3184DE6E" w14:textId="77777777" w:rsidR="007927DF" w:rsidRPr="00F97A02" w:rsidRDefault="007927DF" w:rsidP="007927D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1046F" w14:textId="3A0DBE4C" w:rsidR="00F97A02" w:rsidRPr="00F97A02" w:rsidRDefault="00695553" w:rsidP="00F97A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>Ceylon Shipping Corporation (</w:t>
      </w:r>
      <w:r w:rsidR="007927DF" w:rsidRPr="00F97A02">
        <w:rPr>
          <w:rFonts w:ascii="Times New Roman" w:hAnsi="Times New Roman" w:cs="Times New Roman"/>
          <w:b/>
          <w:bCs/>
          <w:sz w:val="24"/>
          <w:szCs w:val="24"/>
        </w:rPr>
        <w:t>CSC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) will issue </w:t>
      </w:r>
      <w:r w:rsidR="00BD4822" w:rsidRPr="00F97A02">
        <w:rPr>
          <w:rFonts w:ascii="Times New Roman" w:hAnsi="Times New Roman" w:cs="Times New Roman"/>
          <w:b/>
          <w:bCs/>
          <w:sz w:val="24"/>
          <w:szCs w:val="24"/>
        </w:rPr>
        <w:t>CSC</w:t>
      </w:r>
      <w:r w:rsidR="007927DF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House B/L against Carrier’s surrendered B/L. Therefore, Carrier</w:t>
      </w:r>
      <w:r w:rsidR="00BD4822" w:rsidRPr="00F97A02">
        <w:rPr>
          <w:rFonts w:ascii="Times New Roman" w:hAnsi="Times New Roman" w:cs="Times New Roman"/>
          <w:b/>
          <w:bCs/>
          <w:sz w:val="24"/>
          <w:szCs w:val="24"/>
        </w:rPr>
        <w:t>’s</w:t>
      </w:r>
      <w:r w:rsidR="007927DF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B/L should be surrendered and released upon vessel</w:t>
      </w:r>
      <w:r w:rsidR="00BD4822" w:rsidRPr="00F97A02">
        <w:rPr>
          <w:rFonts w:ascii="Times New Roman" w:hAnsi="Times New Roman" w:cs="Times New Roman"/>
          <w:b/>
          <w:bCs/>
          <w:sz w:val="24"/>
          <w:szCs w:val="24"/>
        </w:rPr>
        <w:t>’s</w:t>
      </w:r>
      <w:r w:rsidR="007927DF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sailing.  </w:t>
      </w:r>
    </w:p>
    <w:p w14:paraId="6A30FE93" w14:textId="77777777" w:rsidR="006200F8" w:rsidRDefault="006200F8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4C5D2" w14:textId="77777777" w:rsid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29089" w14:textId="77777777" w:rsid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52C59" w14:textId="77777777" w:rsid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A4CD4" w14:textId="77777777" w:rsid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F9F64" w14:textId="77777777" w:rsid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657C6" w14:textId="77777777" w:rsid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61240" w14:textId="77777777" w:rsid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26171" w14:textId="77777777" w:rsid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9B69F" w14:textId="77777777" w:rsid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CD8A6" w14:textId="77777777" w:rsid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926B9" w14:textId="77777777" w:rsid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1EEE0" w14:textId="77777777" w:rsidR="00F97A02" w:rsidRP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33A6C" w14:textId="77777777" w:rsidR="00DD6C0C" w:rsidRPr="00F97A02" w:rsidRDefault="006200F8" w:rsidP="008C179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2.5 % Adcom to CSC </w:t>
      </w:r>
    </w:p>
    <w:p w14:paraId="35052617" w14:textId="1CB41F38" w:rsidR="00F20F73" w:rsidRPr="00F97A02" w:rsidRDefault="00F20F73" w:rsidP="00F97A02">
      <w:pPr>
        <w:autoSpaceDE w:val="0"/>
        <w:autoSpaceDN w:val="0"/>
        <w:spacing w:after="0" w:line="480" w:lineRule="auto"/>
        <w:ind w:left="851"/>
        <w:jc w:val="both"/>
        <w:rPr>
          <w:rFonts w:ascii="Times New Roman" w:eastAsia="DFKai-SB" w:hAnsi="Times New Roman" w:cs="Times New Roman"/>
          <w:sz w:val="24"/>
          <w:szCs w:val="24"/>
          <w:lang w:val="en-GB" w:bidi="ar-SA"/>
        </w:rPr>
      </w:pPr>
      <w:r w:rsidRP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>Bidder</w:t>
      </w:r>
      <w:r w:rsid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 xml:space="preserve">                  </w:t>
      </w:r>
      <w:proofErr w:type="gramStart"/>
      <w:r w:rsid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 xml:space="preserve">  </w:t>
      </w:r>
      <w:r w:rsidRP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>:</w:t>
      </w:r>
      <w:proofErr w:type="gramEnd"/>
      <w:r w:rsid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 xml:space="preserve">  </w:t>
      </w:r>
      <w:r w:rsidR="00F97A02" w:rsidRPr="00F97A02">
        <w:rPr>
          <w:rFonts w:ascii="Times New Roman" w:eastAsia="Times New Roman" w:hAnsi="Times New Roman" w:cs="Times New Roman"/>
          <w:spacing w:val="-2"/>
          <w:sz w:val="24"/>
          <w:szCs w:val="24"/>
          <w:lang w:val="en-GB" w:bidi="ar-SA"/>
        </w:rPr>
        <w:t xml:space="preserve"> </w:t>
      </w:r>
      <w:r w:rsidR="00F97A02" w:rsidRPr="00F97A02">
        <w:rPr>
          <w:rFonts w:ascii="Times New Roman" w:eastAsia="Times New Roman" w:hAnsi="Times New Roman" w:cs="Times New Roman"/>
          <w:spacing w:val="-2"/>
          <w:sz w:val="24"/>
          <w:szCs w:val="24"/>
          <w:lang w:val="en-GB" w:bidi="ar-SA"/>
        </w:rPr>
        <w:t>____________________________________</w:t>
      </w:r>
    </w:p>
    <w:p w14:paraId="219306B7" w14:textId="77777777" w:rsidR="00F20F73" w:rsidRPr="00F97A02" w:rsidRDefault="00F20F73" w:rsidP="00F97A02">
      <w:pPr>
        <w:tabs>
          <w:tab w:val="left" w:pos="2694"/>
          <w:tab w:val="left" w:pos="2977"/>
        </w:tabs>
        <w:autoSpaceDE w:val="0"/>
        <w:autoSpaceDN w:val="0"/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GB" w:bidi="ar-SA"/>
        </w:rPr>
      </w:pPr>
      <w:r w:rsidRP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>Company Name</w:t>
      </w:r>
      <w:r w:rsidRP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ab/>
        <w:t>:</w:t>
      </w:r>
      <w:r w:rsidRP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ab/>
      </w:r>
      <w:r w:rsidRPr="00F97A02">
        <w:rPr>
          <w:rFonts w:ascii="Times New Roman" w:eastAsia="Times New Roman" w:hAnsi="Times New Roman" w:cs="Times New Roman"/>
          <w:spacing w:val="-2"/>
          <w:sz w:val="24"/>
          <w:szCs w:val="24"/>
          <w:lang w:val="en-GB" w:bidi="ar-SA"/>
        </w:rPr>
        <w:t>____________________________________</w:t>
      </w:r>
    </w:p>
    <w:p w14:paraId="3F5E2B52" w14:textId="77777777" w:rsidR="00F97A02" w:rsidRDefault="00F20F73" w:rsidP="00F97A02">
      <w:pPr>
        <w:tabs>
          <w:tab w:val="left" w:pos="2694"/>
          <w:tab w:val="left" w:pos="2977"/>
        </w:tabs>
        <w:autoSpaceDE w:val="0"/>
        <w:autoSpaceDN w:val="0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GB" w:bidi="ar-SA"/>
        </w:rPr>
      </w:pPr>
      <w:r w:rsidRPr="00F97A02">
        <w:rPr>
          <w:rFonts w:ascii="Times New Roman" w:eastAsia="Times New Roman" w:hAnsi="Times New Roman" w:cs="Times New Roman"/>
          <w:spacing w:val="-2"/>
          <w:sz w:val="24"/>
          <w:szCs w:val="24"/>
          <w:lang w:val="en-GB" w:bidi="ar-SA"/>
        </w:rPr>
        <w:t>By</w:t>
      </w:r>
      <w:r w:rsidRPr="00F97A02">
        <w:rPr>
          <w:rFonts w:ascii="Times New Roman" w:eastAsia="Times New Roman" w:hAnsi="Times New Roman" w:cs="Times New Roman"/>
          <w:spacing w:val="-2"/>
          <w:sz w:val="24"/>
          <w:szCs w:val="24"/>
          <w:lang w:val="en-GB" w:bidi="ar-SA"/>
        </w:rPr>
        <w:tab/>
        <w:t>:</w:t>
      </w:r>
      <w:r w:rsidRPr="00F97A02">
        <w:rPr>
          <w:rFonts w:ascii="Times New Roman" w:eastAsia="Times New Roman" w:hAnsi="Times New Roman" w:cs="Times New Roman"/>
          <w:spacing w:val="-2"/>
          <w:sz w:val="24"/>
          <w:szCs w:val="24"/>
          <w:lang w:val="en-GB" w:bidi="ar-SA"/>
        </w:rPr>
        <w:tab/>
        <w:t xml:space="preserve">____________________________________ </w:t>
      </w:r>
    </w:p>
    <w:p w14:paraId="20756376" w14:textId="55CD485E" w:rsidR="00F20F73" w:rsidRPr="00F97A02" w:rsidRDefault="00F20F73" w:rsidP="00F97A02">
      <w:pPr>
        <w:tabs>
          <w:tab w:val="left" w:pos="2694"/>
          <w:tab w:val="left" w:pos="2977"/>
        </w:tabs>
        <w:autoSpaceDE w:val="0"/>
        <w:autoSpaceDN w:val="0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GB" w:bidi="ar-SA"/>
        </w:rPr>
      </w:pPr>
      <w:r w:rsidRPr="00F97A02">
        <w:rPr>
          <w:rFonts w:ascii="Times New Roman" w:eastAsia="Times New Roman" w:hAnsi="Times New Roman" w:cs="Times New Roman"/>
          <w:spacing w:val="-2"/>
          <w:sz w:val="24"/>
          <w:szCs w:val="24"/>
          <w:lang w:val="en-GB" w:bidi="ar-SA"/>
        </w:rPr>
        <w:t>(Authorized</w:t>
      </w:r>
      <w:r w:rsidR="00F97A02">
        <w:rPr>
          <w:rFonts w:ascii="Times New Roman" w:eastAsia="Times New Roman" w:hAnsi="Times New Roman" w:cs="Times New Roman"/>
          <w:spacing w:val="-2"/>
          <w:sz w:val="24"/>
          <w:szCs w:val="24"/>
          <w:lang w:val="en-GB" w:bidi="ar-SA"/>
        </w:rPr>
        <w:t xml:space="preserve"> </w:t>
      </w:r>
      <w:r w:rsidRPr="00F97A02">
        <w:rPr>
          <w:rFonts w:ascii="Times New Roman" w:eastAsia="Times New Roman" w:hAnsi="Times New Roman" w:cs="Times New Roman"/>
          <w:spacing w:val="-2"/>
          <w:sz w:val="24"/>
          <w:szCs w:val="24"/>
          <w:lang w:val="en-GB" w:bidi="ar-SA"/>
        </w:rPr>
        <w:t>Signature)</w:t>
      </w:r>
    </w:p>
    <w:p w14:paraId="7DFABF7A" w14:textId="77777777" w:rsidR="00F97A02" w:rsidRDefault="00F97A02" w:rsidP="00F97A02">
      <w:pPr>
        <w:tabs>
          <w:tab w:val="left" w:pos="2694"/>
          <w:tab w:val="left" w:pos="2977"/>
        </w:tabs>
        <w:autoSpaceDE w:val="0"/>
        <w:autoSpaceDN w:val="0"/>
        <w:spacing w:after="0" w:line="480" w:lineRule="auto"/>
        <w:ind w:left="851"/>
        <w:jc w:val="both"/>
        <w:rPr>
          <w:rFonts w:ascii="Times New Roman" w:eastAsia="DFKai-SB" w:hAnsi="Times New Roman" w:cs="Times New Roman"/>
          <w:sz w:val="24"/>
          <w:szCs w:val="24"/>
          <w:lang w:val="en-GB" w:bidi="ar-SA"/>
        </w:rPr>
      </w:pPr>
    </w:p>
    <w:p w14:paraId="003859DD" w14:textId="3150A5F0" w:rsidR="00F20F73" w:rsidRPr="00F97A02" w:rsidRDefault="00F20F73" w:rsidP="00F97A02">
      <w:pPr>
        <w:tabs>
          <w:tab w:val="left" w:pos="2694"/>
          <w:tab w:val="left" w:pos="2977"/>
        </w:tabs>
        <w:autoSpaceDE w:val="0"/>
        <w:autoSpaceDN w:val="0"/>
        <w:spacing w:after="0" w:line="480" w:lineRule="auto"/>
        <w:ind w:left="851"/>
        <w:jc w:val="both"/>
        <w:rPr>
          <w:rFonts w:ascii="Times New Roman" w:eastAsia="DFKai-SB" w:hAnsi="Times New Roman" w:cs="Times New Roman"/>
          <w:sz w:val="24"/>
          <w:szCs w:val="24"/>
          <w:lang w:val="en-GB" w:bidi="ar-SA"/>
        </w:rPr>
      </w:pPr>
      <w:r w:rsidRP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>Name</w:t>
      </w:r>
      <w:r w:rsidRP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ab/>
        <w:t>:</w:t>
      </w:r>
      <w:r w:rsidRP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ab/>
      </w:r>
      <w:r w:rsidRPr="00F97A02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>____________________________________</w:t>
      </w:r>
    </w:p>
    <w:p w14:paraId="0CDC1395" w14:textId="77777777" w:rsidR="00F20F73" w:rsidRPr="00F97A02" w:rsidRDefault="00F20F73" w:rsidP="00F97A02">
      <w:pPr>
        <w:tabs>
          <w:tab w:val="left" w:pos="2694"/>
          <w:tab w:val="left" w:pos="2977"/>
        </w:tabs>
        <w:autoSpaceDE w:val="0"/>
        <w:autoSpaceDN w:val="0"/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GB" w:bidi="ar-SA"/>
        </w:rPr>
      </w:pPr>
      <w:r w:rsidRP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>Title</w:t>
      </w:r>
      <w:r w:rsidRP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ab/>
        <w:t>:</w:t>
      </w:r>
      <w:r w:rsidRP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ab/>
      </w:r>
      <w:r w:rsidRPr="00F97A02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>____________________________________</w:t>
      </w:r>
    </w:p>
    <w:p w14:paraId="71E7F99E" w14:textId="77777777" w:rsidR="00F20F73" w:rsidRPr="00F97A02" w:rsidRDefault="00F20F73" w:rsidP="00F97A02">
      <w:pPr>
        <w:tabs>
          <w:tab w:val="left" w:pos="2694"/>
          <w:tab w:val="left" w:pos="2977"/>
        </w:tabs>
        <w:autoSpaceDE w:val="0"/>
        <w:autoSpaceDN w:val="0"/>
        <w:spacing w:after="0" w:line="480" w:lineRule="auto"/>
        <w:ind w:left="851"/>
        <w:jc w:val="both"/>
        <w:rPr>
          <w:rFonts w:ascii="Times New Roman" w:eastAsia="DFKai-SB" w:hAnsi="Times New Roman" w:cs="Times New Roman"/>
          <w:sz w:val="24"/>
          <w:szCs w:val="24"/>
          <w:lang w:val="en-GB" w:bidi="ar-SA"/>
        </w:rPr>
      </w:pPr>
      <w:r w:rsidRPr="00F97A02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>Date</w:t>
      </w:r>
      <w:r w:rsidRPr="00F97A02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ab/>
        <w:t>:</w:t>
      </w:r>
      <w:r w:rsidRPr="00F97A02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ab/>
        <w:t>____________________________________</w:t>
      </w:r>
    </w:p>
    <w:p w14:paraId="6B601D58" w14:textId="77777777" w:rsidR="00F20F73" w:rsidRPr="00F97A02" w:rsidRDefault="00F20F73" w:rsidP="00F20F7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(Please affix company seal here)</w:t>
      </w:r>
    </w:p>
    <w:sectPr w:rsidR="00F20F73" w:rsidRPr="00F97A02" w:rsidSect="00F20F73">
      <w:pgSz w:w="12240" w:h="15840"/>
      <w:pgMar w:top="1440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3C7A"/>
    <w:multiLevelType w:val="hybridMultilevel"/>
    <w:tmpl w:val="76528C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6BF47CA"/>
    <w:multiLevelType w:val="hybridMultilevel"/>
    <w:tmpl w:val="D4C8B1A8"/>
    <w:lvl w:ilvl="0" w:tplc="A830C1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300DB"/>
    <w:multiLevelType w:val="hybridMultilevel"/>
    <w:tmpl w:val="307EC8A6"/>
    <w:lvl w:ilvl="0" w:tplc="B680F5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02A54"/>
    <w:multiLevelType w:val="hybridMultilevel"/>
    <w:tmpl w:val="8F009922"/>
    <w:lvl w:ilvl="0" w:tplc="4EAA3D00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A4109"/>
    <w:multiLevelType w:val="hybridMultilevel"/>
    <w:tmpl w:val="C36E0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221680">
    <w:abstractNumId w:val="0"/>
  </w:num>
  <w:num w:numId="2" w16cid:durableId="744493907">
    <w:abstractNumId w:val="4"/>
  </w:num>
  <w:num w:numId="3" w16cid:durableId="2145194158">
    <w:abstractNumId w:val="2"/>
  </w:num>
  <w:num w:numId="4" w16cid:durableId="2094860501">
    <w:abstractNumId w:val="1"/>
  </w:num>
  <w:num w:numId="5" w16cid:durableId="1911234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FFD"/>
    <w:rsid w:val="000012E4"/>
    <w:rsid w:val="00002612"/>
    <w:rsid w:val="0000294A"/>
    <w:rsid w:val="000332FF"/>
    <w:rsid w:val="000341FF"/>
    <w:rsid w:val="0003735A"/>
    <w:rsid w:val="0004110F"/>
    <w:rsid w:val="00055A68"/>
    <w:rsid w:val="00063970"/>
    <w:rsid w:val="00064ABA"/>
    <w:rsid w:val="0007457F"/>
    <w:rsid w:val="00084F66"/>
    <w:rsid w:val="0008581C"/>
    <w:rsid w:val="00086A80"/>
    <w:rsid w:val="00095058"/>
    <w:rsid w:val="0009745D"/>
    <w:rsid w:val="000C3F93"/>
    <w:rsid w:val="000D46A0"/>
    <w:rsid w:val="000E0390"/>
    <w:rsid w:val="001033D0"/>
    <w:rsid w:val="00103A9A"/>
    <w:rsid w:val="001047AB"/>
    <w:rsid w:val="00107DDB"/>
    <w:rsid w:val="00117879"/>
    <w:rsid w:val="00156561"/>
    <w:rsid w:val="001602F2"/>
    <w:rsid w:val="001710C2"/>
    <w:rsid w:val="00180967"/>
    <w:rsid w:val="001829DA"/>
    <w:rsid w:val="00185EC9"/>
    <w:rsid w:val="0019396F"/>
    <w:rsid w:val="001A7F02"/>
    <w:rsid w:val="001B4221"/>
    <w:rsid w:val="001B4E8B"/>
    <w:rsid w:val="001C3432"/>
    <w:rsid w:val="001C5BB6"/>
    <w:rsid w:val="001D427D"/>
    <w:rsid w:val="001E15D6"/>
    <w:rsid w:val="001F065C"/>
    <w:rsid w:val="001F7ACC"/>
    <w:rsid w:val="002004FF"/>
    <w:rsid w:val="0020201C"/>
    <w:rsid w:val="00207478"/>
    <w:rsid w:val="00214EFE"/>
    <w:rsid w:val="0022062B"/>
    <w:rsid w:val="0022707C"/>
    <w:rsid w:val="002318A6"/>
    <w:rsid w:val="00234ED9"/>
    <w:rsid w:val="00237C58"/>
    <w:rsid w:val="00244C90"/>
    <w:rsid w:val="00245104"/>
    <w:rsid w:val="00247B99"/>
    <w:rsid w:val="00250E7D"/>
    <w:rsid w:val="00260913"/>
    <w:rsid w:val="00264347"/>
    <w:rsid w:val="00264FAF"/>
    <w:rsid w:val="00285746"/>
    <w:rsid w:val="00285DE0"/>
    <w:rsid w:val="0029378B"/>
    <w:rsid w:val="002A3E95"/>
    <w:rsid w:val="002A56E7"/>
    <w:rsid w:val="002B0C11"/>
    <w:rsid w:val="002B1E85"/>
    <w:rsid w:val="002C4CCC"/>
    <w:rsid w:val="002E169F"/>
    <w:rsid w:val="002F57CD"/>
    <w:rsid w:val="003000CB"/>
    <w:rsid w:val="0032121E"/>
    <w:rsid w:val="00335C3A"/>
    <w:rsid w:val="00345A90"/>
    <w:rsid w:val="00375D89"/>
    <w:rsid w:val="003860B9"/>
    <w:rsid w:val="00393635"/>
    <w:rsid w:val="003A5286"/>
    <w:rsid w:val="003A6BC7"/>
    <w:rsid w:val="003C1DBE"/>
    <w:rsid w:val="003C4C8F"/>
    <w:rsid w:val="0041593A"/>
    <w:rsid w:val="004316F1"/>
    <w:rsid w:val="0045033F"/>
    <w:rsid w:val="0046132F"/>
    <w:rsid w:val="004D2CBE"/>
    <w:rsid w:val="004D7F87"/>
    <w:rsid w:val="004E3EBA"/>
    <w:rsid w:val="00522D51"/>
    <w:rsid w:val="00527B20"/>
    <w:rsid w:val="00533BCB"/>
    <w:rsid w:val="00555F69"/>
    <w:rsid w:val="0056115E"/>
    <w:rsid w:val="00566AE0"/>
    <w:rsid w:val="00571EA0"/>
    <w:rsid w:val="00575250"/>
    <w:rsid w:val="005B1519"/>
    <w:rsid w:val="005B29EA"/>
    <w:rsid w:val="005C02BC"/>
    <w:rsid w:val="005C5C9D"/>
    <w:rsid w:val="005D15BA"/>
    <w:rsid w:val="005F1147"/>
    <w:rsid w:val="005F6239"/>
    <w:rsid w:val="005F7E20"/>
    <w:rsid w:val="00616626"/>
    <w:rsid w:val="00617213"/>
    <w:rsid w:val="006200F8"/>
    <w:rsid w:val="0063775C"/>
    <w:rsid w:val="00640264"/>
    <w:rsid w:val="0065436D"/>
    <w:rsid w:val="00670727"/>
    <w:rsid w:val="00682085"/>
    <w:rsid w:val="00695553"/>
    <w:rsid w:val="006B24D0"/>
    <w:rsid w:val="006D72A9"/>
    <w:rsid w:val="006D7FD3"/>
    <w:rsid w:val="006E3072"/>
    <w:rsid w:val="006E6E89"/>
    <w:rsid w:val="006F02B9"/>
    <w:rsid w:val="00707A23"/>
    <w:rsid w:val="00712BCA"/>
    <w:rsid w:val="00716610"/>
    <w:rsid w:val="00737F54"/>
    <w:rsid w:val="00741B27"/>
    <w:rsid w:val="0076123B"/>
    <w:rsid w:val="00766E2C"/>
    <w:rsid w:val="0077044E"/>
    <w:rsid w:val="007753B1"/>
    <w:rsid w:val="007927DF"/>
    <w:rsid w:val="00793673"/>
    <w:rsid w:val="007A75C6"/>
    <w:rsid w:val="007B0067"/>
    <w:rsid w:val="007B4143"/>
    <w:rsid w:val="007C1648"/>
    <w:rsid w:val="007C7419"/>
    <w:rsid w:val="007D09A2"/>
    <w:rsid w:val="007D75BC"/>
    <w:rsid w:val="007E46D4"/>
    <w:rsid w:val="007E500D"/>
    <w:rsid w:val="007F25DE"/>
    <w:rsid w:val="00801663"/>
    <w:rsid w:val="00821988"/>
    <w:rsid w:val="00834F61"/>
    <w:rsid w:val="00840EC1"/>
    <w:rsid w:val="008567B5"/>
    <w:rsid w:val="00862892"/>
    <w:rsid w:val="00862A28"/>
    <w:rsid w:val="008674C7"/>
    <w:rsid w:val="008772B0"/>
    <w:rsid w:val="00895F91"/>
    <w:rsid w:val="00896756"/>
    <w:rsid w:val="008A305D"/>
    <w:rsid w:val="008A6A6E"/>
    <w:rsid w:val="008B521B"/>
    <w:rsid w:val="008C1795"/>
    <w:rsid w:val="008C7AFE"/>
    <w:rsid w:val="008F021F"/>
    <w:rsid w:val="008F107D"/>
    <w:rsid w:val="008F2CE8"/>
    <w:rsid w:val="00900058"/>
    <w:rsid w:val="009047AE"/>
    <w:rsid w:val="00913D8E"/>
    <w:rsid w:val="00935AC7"/>
    <w:rsid w:val="009819E4"/>
    <w:rsid w:val="009A3AC1"/>
    <w:rsid w:val="009B4C92"/>
    <w:rsid w:val="009C1EAF"/>
    <w:rsid w:val="009C5410"/>
    <w:rsid w:val="009D0386"/>
    <w:rsid w:val="009D13D4"/>
    <w:rsid w:val="009D2469"/>
    <w:rsid w:val="009E6B5D"/>
    <w:rsid w:val="009E7BEF"/>
    <w:rsid w:val="009F67DF"/>
    <w:rsid w:val="009F7AC0"/>
    <w:rsid w:val="00A023A6"/>
    <w:rsid w:val="00A02E75"/>
    <w:rsid w:val="00A04667"/>
    <w:rsid w:val="00A15DE5"/>
    <w:rsid w:val="00A17F27"/>
    <w:rsid w:val="00A22A01"/>
    <w:rsid w:val="00A30FA7"/>
    <w:rsid w:val="00A35786"/>
    <w:rsid w:val="00A424E2"/>
    <w:rsid w:val="00A43EA8"/>
    <w:rsid w:val="00A50B91"/>
    <w:rsid w:val="00A62042"/>
    <w:rsid w:val="00A70AB3"/>
    <w:rsid w:val="00A82A71"/>
    <w:rsid w:val="00AA73A8"/>
    <w:rsid w:val="00AB36BA"/>
    <w:rsid w:val="00AF2DB4"/>
    <w:rsid w:val="00AF5617"/>
    <w:rsid w:val="00B027B9"/>
    <w:rsid w:val="00B04FFD"/>
    <w:rsid w:val="00B146B4"/>
    <w:rsid w:val="00B22556"/>
    <w:rsid w:val="00B323F5"/>
    <w:rsid w:val="00B3486C"/>
    <w:rsid w:val="00B530D4"/>
    <w:rsid w:val="00B832EB"/>
    <w:rsid w:val="00B86E13"/>
    <w:rsid w:val="00B9714B"/>
    <w:rsid w:val="00BB6D2C"/>
    <w:rsid w:val="00BC1531"/>
    <w:rsid w:val="00BD4822"/>
    <w:rsid w:val="00BE31F4"/>
    <w:rsid w:val="00C051A5"/>
    <w:rsid w:val="00C07D56"/>
    <w:rsid w:val="00C1699B"/>
    <w:rsid w:val="00C61479"/>
    <w:rsid w:val="00C7370A"/>
    <w:rsid w:val="00C837CF"/>
    <w:rsid w:val="00C941BD"/>
    <w:rsid w:val="00C97309"/>
    <w:rsid w:val="00CA0D42"/>
    <w:rsid w:val="00CB0E09"/>
    <w:rsid w:val="00CC1CEE"/>
    <w:rsid w:val="00CD7906"/>
    <w:rsid w:val="00CE1FEA"/>
    <w:rsid w:val="00CF546E"/>
    <w:rsid w:val="00D062FD"/>
    <w:rsid w:val="00D10325"/>
    <w:rsid w:val="00D23298"/>
    <w:rsid w:val="00D31C88"/>
    <w:rsid w:val="00D45249"/>
    <w:rsid w:val="00D45D62"/>
    <w:rsid w:val="00D50009"/>
    <w:rsid w:val="00D520BB"/>
    <w:rsid w:val="00DB3E1D"/>
    <w:rsid w:val="00DB5B1F"/>
    <w:rsid w:val="00DD6C0C"/>
    <w:rsid w:val="00DE4272"/>
    <w:rsid w:val="00DE6D3A"/>
    <w:rsid w:val="00DF4EE9"/>
    <w:rsid w:val="00E020BE"/>
    <w:rsid w:val="00E14181"/>
    <w:rsid w:val="00E158A7"/>
    <w:rsid w:val="00E46015"/>
    <w:rsid w:val="00E521D3"/>
    <w:rsid w:val="00E5540E"/>
    <w:rsid w:val="00E83FDC"/>
    <w:rsid w:val="00E9284F"/>
    <w:rsid w:val="00EA3475"/>
    <w:rsid w:val="00EC0E16"/>
    <w:rsid w:val="00EC5897"/>
    <w:rsid w:val="00ED026C"/>
    <w:rsid w:val="00ED5899"/>
    <w:rsid w:val="00EF10E8"/>
    <w:rsid w:val="00F03525"/>
    <w:rsid w:val="00F1574A"/>
    <w:rsid w:val="00F16B27"/>
    <w:rsid w:val="00F20F73"/>
    <w:rsid w:val="00F32918"/>
    <w:rsid w:val="00F37A6B"/>
    <w:rsid w:val="00F46E62"/>
    <w:rsid w:val="00F5382A"/>
    <w:rsid w:val="00F5499E"/>
    <w:rsid w:val="00F56CB3"/>
    <w:rsid w:val="00F62E4B"/>
    <w:rsid w:val="00F850A9"/>
    <w:rsid w:val="00F85538"/>
    <w:rsid w:val="00F97469"/>
    <w:rsid w:val="00F97A02"/>
    <w:rsid w:val="00F97FDD"/>
    <w:rsid w:val="00FA6F06"/>
    <w:rsid w:val="00FB05DC"/>
    <w:rsid w:val="00FF4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3A1B1"/>
  <w15:docId w15:val="{C5628455-CA3D-48AF-A67E-952144F8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062B"/>
    <w:pPr>
      <w:ind w:left="720"/>
      <w:contextualSpacing/>
    </w:pPr>
  </w:style>
  <w:style w:type="paragraph" w:styleId="NoSpacing">
    <w:name w:val="No Spacing"/>
    <w:uiPriority w:val="1"/>
    <w:qFormat/>
    <w:rsid w:val="007D0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234DA-A6E3-42C5-9E4C-D80B85736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NihalD</dc:creator>
  <cp:lastModifiedBy>Gunasekara P.K.S.R. it16024564</cp:lastModifiedBy>
  <cp:revision>9</cp:revision>
  <cp:lastPrinted>2022-01-19T11:12:00Z</cp:lastPrinted>
  <dcterms:created xsi:type="dcterms:W3CDTF">2025-11-14T06:29:00Z</dcterms:created>
  <dcterms:modified xsi:type="dcterms:W3CDTF">2025-11-28T11:47:00Z</dcterms:modified>
</cp:coreProperties>
</file>